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1C8F6" w14:textId="77777777" w:rsidR="000642F0" w:rsidRPr="000642F0" w:rsidRDefault="00375575" w:rsidP="00064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F0">
        <w:rPr>
          <w:rFonts w:ascii="Times New Roman" w:hAnsi="Times New Roman" w:cs="Times New Roman"/>
          <w:b/>
          <w:sz w:val="28"/>
          <w:szCs w:val="28"/>
        </w:rPr>
        <w:t>Срок действия соглашений о стабилизации цен</w:t>
      </w:r>
    </w:p>
    <w:p w14:paraId="19F74A74" w14:textId="77777777" w:rsidR="00375575" w:rsidRPr="000642F0" w:rsidRDefault="00375575" w:rsidP="00064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F0">
        <w:rPr>
          <w:rFonts w:ascii="Times New Roman" w:hAnsi="Times New Roman" w:cs="Times New Roman"/>
          <w:b/>
          <w:sz w:val="28"/>
          <w:szCs w:val="28"/>
        </w:rPr>
        <w:t>на сахар-песок и подсолнечное масло продлят</w:t>
      </w:r>
    </w:p>
    <w:p w14:paraId="3EF009C0" w14:textId="77777777" w:rsidR="000642F0" w:rsidRDefault="000642F0" w:rsidP="000642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2DAC7" w14:textId="77777777" w:rsidR="00375575" w:rsidRPr="000642F0" w:rsidRDefault="00375575" w:rsidP="000642F0">
      <w:pPr>
        <w:jc w:val="both"/>
        <w:rPr>
          <w:rFonts w:ascii="Times New Roman" w:hAnsi="Times New Roman" w:cs="Times New Roman"/>
          <w:sz w:val="28"/>
          <w:szCs w:val="28"/>
        </w:rPr>
      </w:pPr>
      <w:r w:rsidRPr="000642F0">
        <w:rPr>
          <w:rFonts w:ascii="Times New Roman" w:hAnsi="Times New Roman" w:cs="Times New Roman"/>
          <w:sz w:val="28"/>
          <w:szCs w:val="28"/>
        </w:rPr>
        <w:t>Действие соглашений о снижении и поддержании цен продлят (Постановление Правительства РФ от 27 марта 2021 г. № 455):</w:t>
      </w:r>
    </w:p>
    <w:p w14:paraId="7D7FB777" w14:textId="77777777" w:rsidR="00375575" w:rsidRPr="000642F0" w:rsidRDefault="00375575" w:rsidP="000642F0">
      <w:pPr>
        <w:jc w:val="both"/>
        <w:rPr>
          <w:rFonts w:ascii="Times New Roman" w:hAnsi="Times New Roman" w:cs="Times New Roman"/>
          <w:sz w:val="28"/>
          <w:szCs w:val="28"/>
        </w:rPr>
      </w:pPr>
      <w:r w:rsidRPr="000642F0">
        <w:rPr>
          <w:rFonts w:ascii="Times New Roman" w:hAnsi="Times New Roman" w:cs="Times New Roman"/>
          <w:sz w:val="28"/>
          <w:szCs w:val="28"/>
        </w:rPr>
        <w:t>в части сахара-песка – до 1 июня 2021 года;</w:t>
      </w:r>
    </w:p>
    <w:p w14:paraId="27AE52C2" w14:textId="77777777" w:rsidR="00375575" w:rsidRPr="000642F0" w:rsidRDefault="00375575" w:rsidP="000642F0">
      <w:pPr>
        <w:jc w:val="both"/>
        <w:rPr>
          <w:rFonts w:ascii="Times New Roman" w:hAnsi="Times New Roman" w:cs="Times New Roman"/>
          <w:sz w:val="28"/>
          <w:szCs w:val="28"/>
        </w:rPr>
      </w:pPr>
      <w:r w:rsidRPr="000642F0">
        <w:rPr>
          <w:rFonts w:ascii="Times New Roman" w:hAnsi="Times New Roman" w:cs="Times New Roman"/>
          <w:sz w:val="28"/>
          <w:szCs w:val="28"/>
        </w:rPr>
        <w:t>в части масла подсолнечного – до 1 октября 2021 года.</w:t>
      </w:r>
    </w:p>
    <w:p w14:paraId="65A9A023" w14:textId="77777777" w:rsidR="00313D0F" w:rsidRDefault="00375575" w:rsidP="000642F0">
      <w:pPr>
        <w:jc w:val="both"/>
        <w:rPr>
          <w:rFonts w:ascii="Times New Roman" w:hAnsi="Times New Roman" w:cs="Times New Roman"/>
          <w:sz w:val="28"/>
          <w:szCs w:val="28"/>
        </w:rPr>
      </w:pPr>
      <w:r w:rsidRPr="000642F0">
        <w:rPr>
          <w:rFonts w:ascii="Times New Roman" w:hAnsi="Times New Roman" w:cs="Times New Roman"/>
          <w:sz w:val="28"/>
          <w:szCs w:val="28"/>
        </w:rPr>
        <w:t>Речь идёт о специальных соглашениях, которые Минсельхоз России и Минпромторг России заключают с отраслевыми ассоциациями, производителями товаров, поставщиками и торговыми сетями. Напомним, в них зафиксирована стоимость 1 кг сахара на уровне не выше 36 руб. для оптовиков и 46 руб. для розничных покупателей, 1 л масла – на уровне 95 и 110 руб. соответственно</w:t>
      </w:r>
      <w:r w:rsidR="00313D0F">
        <w:rPr>
          <w:rFonts w:ascii="Times New Roman" w:hAnsi="Times New Roman" w:cs="Times New Roman"/>
          <w:sz w:val="28"/>
          <w:szCs w:val="28"/>
        </w:rPr>
        <w:t>.</w:t>
      </w:r>
      <w:r w:rsidRPr="00064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13961" w14:textId="77777777" w:rsidR="00313D0F" w:rsidRPr="00313D0F" w:rsidRDefault="00313D0F" w:rsidP="000642F0">
      <w:pPr>
        <w:jc w:val="both"/>
        <w:rPr>
          <w:rFonts w:ascii="Times New Roman" w:hAnsi="Times New Roman" w:cs="Times New Roman"/>
          <w:sz w:val="28"/>
          <w:szCs w:val="28"/>
        </w:rPr>
      </w:pPr>
      <w:r w:rsidRPr="0031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актуальными реестрами лиц, присоединившимся к Соглашениям можно ознакомиться на официальном сайте Минпромторга России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3D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ссылке.</w:t>
      </w:r>
    </w:p>
    <w:p w14:paraId="0DB30FD7" w14:textId="77777777" w:rsidR="00D711B8" w:rsidRPr="000642F0" w:rsidRDefault="00313D0F" w:rsidP="00064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75575" w:rsidRPr="000642F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642F0" w:rsidRPr="00675CC6">
          <w:rPr>
            <w:rStyle w:val="a3"/>
            <w:rFonts w:ascii="Times New Roman" w:hAnsi="Times New Roman" w:cs="Times New Roman"/>
            <w:sz w:val="28"/>
            <w:szCs w:val="28"/>
          </w:rPr>
          <w:t>https://minpromtorg.gov.ru/sogl</w:t>
        </w:r>
      </w:hyperlink>
      <w:r w:rsidR="000642F0">
        <w:rPr>
          <w:rFonts w:ascii="Times New Roman" w:hAnsi="Times New Roman" w:cs="Times New Roman"/>
          <w:sz w:val="28"/>
          <w:szCs w:val="28"/>
        </w:rPr>
        <w:t xml:space="preserve"> </w:t>
      </w:r>
      <w:r w:rsidR="00375575" w:rsidRPr="000642F0">
        <w:rPr>
          <w:rFonts w:ascii="Times New Roman" w:hAnsi="Times New Roman" w:cs="Times New Roman"/>
          <w:sz w:val="28"/>
          <w:szCs w:val="28"/>
        </w:rPr>
        <w:t>).</w:t>
      </w:r>
    </w:p>
    <w:sectPr w:rsidR="00D711B8" w:rsidRPr="0006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98"/>
    <w:rsid w:val="000642F0"/>
    <w:rsid w:val="00313D0F"/>
    <w:rsid w:val="00375575"/>
    <w:rsid w:val="004A5C98"/>
    <w:rsid w:val="00B3461A"/>
    <w:rsid w:val="00D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B89B"/>
  <w15:chartTrackingRefBased/>
  <w15:docId w15:val="{164F6479-F1BC-431B-827D-4E2EECCC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torg.gov.ru/sog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press03</cp:lastModifiedBy>
  <cp:revision>2</cp:revision>
  <dcterms:created xsi:type="dcterms:W3CDTF">2021-04-02T10:18:00Z</dcterms:created>
  <dcterms:modified xsi:type="dcterms:W3CDTF">2021-04-02T10:18:00Z</dcterms:modified>
</cp:coreProperties>
</file>